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7A" w:rsidRDefault="00F54B17" w:rsidP="00B8687A">
      <w:pPr>
        <w:pStyle w:val="Heading1"/>
        <w:ind w:left="851" w:hanging="851"/>
      </w:pPr>
      <w:bookmarkStart w:id="0" w:name="_GoBack"/>
      <w:bookmarkEnd w:id="0"/>
      <w:r>
        <w:rPr>
          <w:i/>
        </w:rPr>
        <w:t>Name of the company/organization</w:t>
      </w:r>
    </w:p>
    <w:p w:rsidR="00B8687A" w:rsidRPr="00376AE3" w:rsidRDefault="00B8687A" w:rsidP="00B8687A">
      <w:pPr>
        <w:pStyle w:val="BoxTitle"/>
        <w:jc w:val="both"/>
        <w:rPr>
          <w:sz w:val="20"/>
          <w:szCs w:val="20"/>
        </w:rPr>
      </w:pPr>
      <w:r w:rsidRPr="00376AE3">
        <w:rPr>
          <w:sz w:val="20"/>
          <w:szCs w:val="20"/>
        </w:rPr>
        <w:t>Country:</w:t>
      </w:r>
      <w:r w:rsidRPr="00376AE3">
        <w:rPr>
          <w:sz w:val="20"/>
          <w:szCs w:val="20"/>
        </w:rPr>
        <w:tab/>
      </w:r>
      <w:r w:rsidRPr="00376AE3">
        <w:rPr>
          <w:color w:val="auto"/>
          <w:sz w:val="20"/>
          <w:szCs w:val="20"/>
        </w:rPr>
        <w:tab/>
      </w:r>
      <w:r w:rsidRPr="00692486">
        <w:rPr>
          <w:sz w:val="20"/>
          <w:szCs w:val="20"/>
        </w:rPr>
        <w:tab/>
      </w:r>
      <w:r w:rsidRPr="00376AE3">
        <w:rPr>
          <w:color w:val="auto"/>
          <w:sz w:val="20"/>
          <w:szCs w:val="20"/>
        </w:rPr>
        <w:tab/>
      </w:r>
      <w:r w:rsidRPr="00376AE3">
        <w:rPr>
          <w:color w:val="auto"/>
          <w:sz w:val="20"/>
          <w:szCs w:val="20"/>
        </w:rPr>
        <w:tab/>
      </w:r>
      <w:r w:rsidRPr="00376AE3">
        <w:rPr>
          <w:color w:val="auto"/>
          <w:sz w:val="20"/>
          <w:szCs w:val="20"/>
        </w:rPr>
        <w:tab/>
      </w:r>
      <w:r w:rsidRPr="00376AE3">
        <w:rPr>
          <w:color w:val="auto"/>
          <w:sz w:val="20"/>
          <w:szCs w:val="20"/>
        </w:rPr>
        <w:tab/>
      </w:r>
      <w:r w:rsidR="00D82668">
        <w:rPr>
          <w:color w:val="auto"/>
          <w:sz w:val="20"/>
          <w:szCs w:val="20"/>
        </w:rPr>
        <w:tab/>
      </w:r>
      <w:r w:rsidRPr="00376AE3">
        <w:rPr>
          <w:sz w:val="20"/>
          <w:szCs w:val="20"/>
        </w:rPr>
        <w:t xml:space="preserve">Sector(s): </w:t>
      </w:r>
    </w:p>
    <w:p w:rsidR="00B8687A" w:rsidRPr="00376AE3" w:rsidRDefault="00B8687A" w:rsidP="00B8687A">
      <w:pPr>
        <w:pStyle w:val="BoxTitle"/>
        <w:jc w:val="both"/>
        <w:rPr>
          <w:sz w:val="20"/>
          <w:szCs w:val="20"/>
        </w:rPr>
      </w:pPr>
      <w:r w:rsidRPr="00376AE3">
        <w:rPr>
          <w:sz w:val="20"/>
          <w:szCs w:val="20"/>
        </w:rPr>
        <w:t xml:space="preserve">Model of social partnership: </w:t>
      </w:r>
      <w:r w:rsidRPr="00376AE3">
        <w:rPr>
          <w:sz w:val="20"/>
          <w:szCs w:val="20"/>
        </w:rPr>
        <w:tab/>
      </w:r>
      <w:r w:rsidRPr="00376AE3">
        <w:rPr>
          <w:sz w:val="20"/>
          <w:szCs w:val="20"/>
        </w:rPr>
        <w:tab/>
      </w:r>
      <w:r w:rsidRPr="00376AE3">
        <w:rPr>
          <w:sz w:val="20"/>
          <w:szCs w:val="20"/>
        </w:rPr>
        <w:tab/>
      </w:r>
      <w:r w:rsidRPr="00376AE3">
        <w:rPr>
          <w:color w:val="auto"/>
          <w:sz w:val="20"/>
          <w:szCs w:val="20"/>
        </w:rPr>
        <w:tab/>
      </w:r>
      <w:r w:rsidRPr="00376AE3">
        <w:rPr>
          <w:color w:val="auto"/>
          <w:sz w:val="20"/>
          <w:szCs w:val="20"/>
        </w:rPr>
        <w:tab/>
      </w:r>
      <w:r w:rsidRPr="00376AE3">
        <w:rPr>
          <w:sz w:val="20"/>
          <w:szCs w:val="20"/>
        </w:rPr>
        <w:t xml:space="preserve">Timetable/date: </w:t>
      </w:r>
    </w:p>
    <w:p w:rsidR="00B8687A" w:rsidRPr="00376AE3" w:rsidRDefault="00B8687A" w:rsidP="00B8687A">
      <w:pPr>
        <w:pStyle w:val="BoxTitle"/>
        <w:jc w:val="both"/>
        <w:rPr>
          <w:sz w:val="20"/>
          <w:szCs w:val="20"/>
        </w:rPr>
      </w:pPr>
      <w:r w:rsidRPr="00376AE3">
        <w:rPr>
          <w:sz w:val="20"/>
          <w:szCs w:val="20"/>
        </w:rPr>
        <w:t>Total employees (of which women):</w:t>
      </w:r>
      <w:r w:rsidR="00F54B17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9072"/>
      </w:tblGrid>
      <w:tr w:rsidR="00B8687A" w:rsidRPr="00206BFC" w:rsidTr="00206BFC">
        <w:tc>
          <w:tcPr>
            <w:tcW w:w="9287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B8687A" w:rsidRPr="00206BFC" w:rsidRDefault="004174DD" w:rsidP="00F54B17">
            <w:pPr>
              <w:pStyle w:val="Heading3"/>
              <w:numPr>
                <w:ilvl w:val="0"/>
                <w:numId w:val="0"/>
              </w:numPr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Priority: </w:t>
            </w:r>
          </w:p>
        </w:tc>
      </w:tr>
      <w:tr w:rsidR="00B8687A" w:rsidRPr="00206BFC" w:rsidTr="00206BFC">
        <w:tc>
          <w:tcPr>
            <w:tcW w:w="9287" w:type="dxa"/>
            <w:tcBorders>
              <w:left w:val="nil"/>
              <w:right w:val="nil"/>
            </w:tcBorders>
            <w:shd w:val="clear" w:color="auto" w:fill="FDE4D0"/>
          </w:tcPr>
          <w:p w:rsidR="00B8687A" w:rsidRPr="00206BFC" w:rsidRDefault="00B8687A" w:rsidP="00206BFC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color w:val="0067AC"/>
                <w:sz w:val="22"/>
                <w:lang w:val="nl-NL" w:eastAsia="nl-NL"/>
              </w:rPr>
            </w:pPr>
            <w:r w:rsidRPr="00206BFC">
              <w:rPr>
                <w:rFonts w:ascii="Calibri" w:eastAsia="Times New Roman" w:hAnsi="Calibri"/>
                <w:b/>
                <w:bCs/>
                <w:color w:val="0067AC"/>
                <w:sz w:val="22"/>
                <w:lang w:val="nl-NL" w:eastAsia="nl-NL"/>
              </w:rPr>
              <w:t>Summary of the initiative</w:t>
            </w:r>
          </w:p>
          <w:p w:rsidR="00F54B17" w:rsidRDefault="00F54B17" w:rsidP="00692486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sz w:val="22"/>
                <w:lang w:val="nl-NL" w:eastAsia="nl-NL"/>
              </w:rPr>
            </w:pPr>
          </w:p>
          <w:p w:rsidR="00F54B17" w:rsidRDefault="00F54B17" w:rsidP="00692486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sz w:val="22"/>
                <w:lang w:val="nl-NL" w:eastAsia="nl-NL"/>
              </w:rPr>
            </w:pPr>
          </w:p>
          <w:p w:rsidR="00F54B17" w:rsidRDefault="00F54B17" w:rsidP="00692486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sz w:val="22"/>
                <w:lang w:val="nl-NL" w:eastAsia="nl-NL"/>
              </w:rPr>
            </w:pPr>
          </w:p>
          <w:p w:rsidR="00F54B17" w:rsidRDefault="00F54B17" w:rsidP="00692486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sz w:val="22"/>
                <w:lang w:val="nl-NL" w:eastAsia="nl-NL"/>
              </w:rPr>
            </w:pPr>
          </w:p>
          <w:p w:rsidR="00F54B17" w:rsidRDefault="00F54B17" w:rsidP="00692486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sz w:val="22"/>
                <w:lang w:val="nl-NL" w:eastAsia="nl-NL"/>
              </w:rPr>
            </w:pPr>
          </w:p>
          <w:p w:rsidR="00F54B17" w:rsidRDefault="00F54B17" w:rsidP="00692486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sz w:val="22"/>
                <w:lang w:val="nl-NL" w:eastAsia="nl-NL"/>
              </w:rPr>
            </w:pPr>
          </w:p>
          <w:p w:rsidR="00F54B17" w:rsidRDefault="00F54B17" w:rsidP="00692486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sz w:val="22"/>
                <w:lang w:val="nl-NL" w:eastAsia="nl-NL"/>
              </w:rPr>
            </w:pPr>
          </w:p>
          <w:p w:rsidR="00F54B17" w:rsidRDefault="00F54B17" w:rsidP="00692486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sz w:val="22"/>
                <w:lang w:val="nl-NL" w:eastAsia="nl-NL"/>
              </w:rPr>
            </w:pPr>
          </w:p>
          <w:p w:rsidR="00F54B17" w:rsidRDefault="00F54B17" w:rsidP="00692486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sz w:val="22"/>
                <w:lang w:val="nl-NL" w:eastAsia="nl-NL"/>
              </w:rPr>
            </w:pPr>
          </w:p>
          <w:p w:rsidR="00F54B17" w:rsidRDefault="00F54B17" w:rsidP="00692486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sz w:val="22"/>
                <w:lang w:val="nl-NL" w:eastAsia="nl-NL"/>
              </w:rPr>
            </w:pPr>
          </w:p>
          <w:p w:rsidR="00F54B17" w:rsidRDefault="00F54B17" w:rsidP="00692486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sz w:val="22"/>
                <w:lang w:val="nl-NL" w:eastAsia="nl-NL"/>
              </w:rPr>
            </w:pPr>
          </w:p>
          <w:p w:rsidR="00D82668" w:rsidRPr="00206BFC" w:rsidRDefault="00692486" w:rsidP="00692486">
            <w:pPr>
              <w:pStyle w:val="BodyText"/>
              <w:ind w:left="0"/>
              <w:rPr>
                <w:rFonts w:eastAsia="Times New Roman"/>
                <w:b/>
                <w:bCs/>
                <w:color w:val="E36C0A"/>
                <w:sz w:val="24"/>
                <w:lang w:val="nl-NL" w:eastAsia="nl-NL"/>
              </w:rPr>
            </w:pPr>
            <w:r w:rsidRPr="003218C4">
              <w:rPr>
                <w:rFonts w:ascii="Georgia" w:eastAsia="+mn-ea" w:hAnsi="Georgia" w:cs="+mn-cs"/>
                <w:kern w:val="24"/>
                <w:lang w:val="en-US"/>
              </w:rPr>
              <w:t xml:space="preserve"> </w:t>
            </w:r>
          </w:p>
        </w:tc>
      </w:tr>
      <w:tr w:rsidR="00E4396D" w:rsidRPr="00206BFC" w:rsidTr="00206BFC">
        <w:tc>
          <w:tcPr>
            <w:tcW w:w="9287" w:type="dxa"/>
          </w:tcPr>
          <w:p w:rsidR="00E4396D" w:rsidRPr="00206BFC" w:rsidRDefault="00E4396D" w:rsidP="00206BFC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color w:val="0067AC"/>
                <w:sz w:val="22"/>
                <w:lang w:val="nl-NL" w:eastAsia="nl-NL"/>
              </w:rPr>
            </w:pPr>
            <w:r w:rsidRPr="00206BFC">
              <w:rPr>
                <w:rFonts w:ascii="Calibri" w:eastAsia="Times New Roman" w:hAnsi="Calibri"/>
                <w:b/>
                <w:bCs/>
                <w:color w:val="0067AC"/>
                <w:sz w:val="22"/>
                <w:lang w:val="nl-NL" w:eastAsia="nl-NL"/>
              </w:rPr>
              <w:t>Outcomes/lessons learned (if available)</w:t>
            </w:r>
          </w:p>
        </w:tc>
      </w:tr>
      <w:tr w:rsidR="00D82668" w:rsidRPr="00206BFC" w:rsidTr="00206BFC">
        <w:tc>
          <w:tcPr>
            <w:tcW w:w="9287" w:type="dxa"/>
            <w:tcBorders>
              <w:left w:val="nil"/>
              <w:right w:val="nil"/>
            </w:tcBorders>
            <w:shd w:val="clear" w:color="auto" w:fill="FDE4D0"/>
          </w:tcPr>
          <w:p w:rsidR="00D82668" w:rsidRPr="00206BFC" w:rsidRDefault="00D82668" w:rsidP="00F54B17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color w:val="0067AC"/>
                <w:sz w:val="22"/>
                <w:lang w:val="nl-NL" w:eastAsia="nl-NL"/>
              </w:rPr>
            </w:pPr>
            <w:r w:rsidRPr="00206BFC">
              <w:rPr>
                <w:rFonts w:ascii="Calibri" w:eastAsia="Times New Roman" w:hAnsi="Calibri"/>
                <w:b/>
                <w:bCs/>
                <w:color w:val="0067AC"/>
                <w:sz w:val="22"/>
                <w:lang w:val="nl-NL" w:eastAsia="nl-NL"/>
              </w:rPr>
              <w:t>Website</w:t>
            </w:r>
            <w:r w:rsidR="00692486">
              <w:rPr>
                <w:rFonts w:ascii="Calibri" w:eastAsia="Times New Roman" w:hAnsi="Calibri"/>
                <w:b/>
                <w:bCs/>
                <w:color w:val="0067AC"/>
                <w:sz w:val="22"/>
                <w:lang w:val="nl-NL" w:eastAsia="nl-NL"/>
              </w:rPr>
              <w:t xml:space="preserve">  </w:t>
            </w:r>
          </w:p>
        </w:tc>
      </w:tr>
      <w:tr w:rsidR="00B8687A" w:rsidRPr="00206BFC" w:rsidTr="00206BFC">
        <w:tc>
          <w:tcPr>
            <w:tcW w:w="9287" w:type="dxa"/>
          </w:tcPr>
          <w:p w:rsidR="00B8687A" w:rsidRPr="00206BFC" w:rsidRDefault="00B8687A" w:rsidP="00F54B17">
            <w:pPr>
              <w:pStyle w:val="BodyText"/>
              <w:ind w:left="0"/>
              <w:rPr>
                <w:rFonts w:ascii="Calibri" w:eastAsia="Times New Roman" w:hAnsi="Calibri"/>
                <w:b/>
                <w:bCs/>
                <w:color w:val="0067AC"/>
                <w:sz w:val="22"/>
                <w:lang w:val="nl-NL" w:eastAsia="nl-NL"/>
              </w:rPr>
            </w:pPr>
            <w:r w:rsidRPr="00206BFC">
              <w:rPr>
                <w:rFonts w:ascii="Calibri" w:eastAsia="Times New Roman" w:hAnsi="Calibri"/>
                <w:b/>
                <w:bCs/>
                <w:color w:val="0067AC"/>
                <w:sz w:val="22"/>
                <w:lang w:val="nl-NL" w:eastAsia="nl-NL"/>
              </w:rPr>
              <w:t>Contacts</w:t>
            </w:r>
            <w:r w:rsidR="004174DD">
              <w:rPr>
                <w:rFonts w:ascii="Calibri" w:eastAsia="Times New Roman" w:hAnsi="Calibri"/>
                <w:b/>
                <w:bCs/>
                <w:color w:val="0067AC"/>
                <w:sz w:val="22"/>
                <w:lang w:val="nl-NL" w:eastAsia="nl-NL"/>
              </w:rPr>
              <w:t xml:space="preserve"> </w:t>
            </w:r>
          </w:p>
        </w:tc>
      </w:tr>
    </w:tbl>
    <w:p w:rsidR="00B8687A" w:rsidRDefault="00B8687A" w:rsidP="00B8687A">
      <w:pPr>
        <w:pStyle w:val="BodyText"/>
        <w:ind w:left="0"/>
      </w:pPr>
    </w:p>
    <w:p w:rsidR="00B8687A" w:rsidRPr="00376AE3" w:rsidRDefault="00B8687A" w:rsidP="00B8687A">
      <w:pPr>
        <w:pStyle w:val="Heading3"/>
        <w:numPr>
          <w:ilvl w:val="0"/>
          <w:numId w:val="0"/>
        </w:numPr>
        <w:ind w:left="851" w:hanging="851"/>
        <w:jc w:val="both"/>
        <w:rPr>
          <w:i/>
        </w:rPr>
      </w:pPr>
      <w:r w:rsidRPr="00376AE3">
        <w:rPr>
          <w:i/>
        </w:rPr>
        <w:t>Sources</w:t>
      </w:r>
    </w:p>
    <w:p w:rsidR="00B8687A" w:rsidRDefault="00B8687A" w:rsidP="00B8687A">
      <w:pPr>
        <w:pStyle w:val="Heading4"/>
        <w:numPr>
          <w:ilvl w:val="0"/>
          <w:numId w:val="0"/>
        </w:numPr>
        <w:ind w:left="851" w:hanging="851"/>
        <w:jc w:val="both"/>
      </w:pPr>
      <w:r>
        <w:t>References</w:t>
      </w:r>
    </w:p>
    <w:p w:rsidR="00B8687A" w:rsidRPr="00376AE3" w:rsidRDefault="00B8687A" w:rsidP="00B8687A">
      <w:pPr>
        <w:pStyle w:val="BodyText"/>
        <w:ind w:left="0"/>
      </w:pPr>
    </w:p>
    <w:p w:rsidR="00605195" w:rsidRDefault="00605195"/>
    <w:sectPr w:rsidR="00605195" w:rsidSect="006051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FC" w:rsidRDefault="009200FC" w:rsidP="00D82668">
      <w:pPr>
        <w:spacing w:before="0" w:after="0" w:line="240" w:lineRule="auto"/>
      </w:pPr>
      <w:r>
        <w:separator/>
      </w:r>
    </w:p>
  </w:endnote>
  <w:endnote w:type="continuationSeparator" w:id="0">
    <w:p w:rsidR="009200FC" w:rsidRDefault="009200FC" w:rsidP="00D826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FC" w:rsidRDefault="009200FC" w:rsidP="00D82668">
      <w:pPr>
        <w:spacing w:before="0" w:after="0" w:line="240" w:lineRule="auto"/>
      </w:pPr>
      <w:r>
        <w:separator/>
      </w:r>
    </w:p>
  </w:footnote>
  <w:footnote w:type="continuationSeparator" w:id="0">
    <w:p w:rsidR="009200FC" w:rsidRDefault="009200FC" w:rsidP="00D826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68" w:rsidRPr="00D82668" w:rsidRDefault="00D82668" w:rsidP="00D82668">
    <w:pPr>
      <w:pStyle w:val="BodyText"/>
      <w:ind w:left="-567"/>
      <w:jc w:val="both"/>
      <w:rPr>
        <w:b/>
        <w:color w:val="FF0000"/>
      </w:rPr>
    </w:pPr>
    <w:r w:rsidRPr="00D82668">
      <w:rPr>
        <w:b/>
        <w:color w:val="FF0000"/>
      </w:rPr>
      <w:t>(Maximum 1 page)</w:t>
    </w:r>
  </w:p>
  <w:p w:rsidR="00D82668" w:rsidRDefault="00D82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EFB"/>
    <w:multiLevelType w:val="multilevel"/>
    <w:tmpl w:val="22266CAE"/>
    <w:styleLink w:val="NumbLstMain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  <w:b/>
        <w:i/>
        <w:color w:val="0067AC"/>
        <w:sz w:val="20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ascii="Calibri" w:hAnsi="Calibri" w:hint="default"/>
        <w:b/>
        <w:i/>
        <w:color w:val="0067AC"/>
        <w:sz w:val="20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  <w:color w:val="0067AC"/>
      </w:rPr>
    </w:lvl>
    <w:lvl w:ilvl="6">
      <w:start w:val="1"/>
      <w:numFmt w:val="decimal"/>
      <w:lvlRestart w:val="1"/>
      <w:pStyle w:val="Table"/>
      <w:lvlText w:val="Table %1.%7"/>
      <w:lvlJc w:val="left"/>
      <w:pPr>
        <w:tabs>
          <w:tab w:val="num" w:pos="851"/>
        </w:tabs>
        <w:ind w:left="1928" w:hanging="1077"/>
      </w:pPr>
      <w:rPr>
        <w:rFonts w:ascii="Calibri" w:hAnsi="Calibri" w:hint="default"/>
      </w:rPr>
    </w:lvl>
    <w:lvl w:ilvl="7">
      <w:start w:val="1"/>
      <w:numFmt w:val="decimal"/>
      <w:lvlRestart w:val="1"/>
      <w:pStyle w:val="Box"/>
      <w:lvlText w:val="Box %1.%8"/>
      <w:lvlJc w:val="left"/>
      <w:pPr>
        <w:ind w:left="1928" w:hanging="1077"/>
      </w:pPr>
      <w:rPr>
        <w:rFonts w:ascii="Calibri" w:hAnsi="Calibri" w:hint="default"/>
        <w:color w:val="0067AC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ascii="Georgia" w:hAnsi="Georgia" w:hint="default"/>
        <w:color w:val="1F497D"/>
      </w:rPr>
    </w:lvl>
  </w:abstractNum>
  <w:abstractNum w:abstractNumId="1" w15:restartNumberingAfterBreak="0">
    <w:nsid w:val="60BE17EF"/>
    <w:multiLevelType w:val="multilevel"/>
    <w:tmpl w:val="22266CAE"/>
    <w:numStyleLink w:val="NumbLstMain"/>
  </w:abstractNum>
  <w:num w:numId="1">
    <w:abstractNumId w:val="0"/>
  </w:num>
  <w:num w:numId="2">
    <w:abstractNumId w:val="1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numFmt w:val="decimal"/>
        <w:pStyle w:val="Heading2"/>
        <w:lvlText w:val="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51" w:hanging="851"/>
        </w:pPr>
        <w:rPr>
          <w:rFonts w:hint="default"/>
          <w:b/>
          <w:i/>
          <w:color w:val="0067AC"/>
          <w:sz w:val="20"/>
        </w:rPr>
      </w:lvl>
    </w:lvlOverride>
    <w:lvlOverride w:ilvl="4">
      <w:lvl w:ilvl="4">
        <w:numFmt w:val="decimal"/>
        <w:pStyle w:val="Heading5"/>
        <w:lvlText w:val=""/>
        <w:lvlJc w:val="left"/>
      </w:lvl>
    </w:lvlOverride>
    <w:lvlOverride w:ilvl="5">
      <w:lvl w:ilvl="5">
        <w:numFmt w:val="decimal"/>
        <w:pStyle w:val="Figure"/>
        <w:lvlText w:val=""/>
        <w:lvlJc w:val="left"/>
      </w:lvl>
    </w:lvlOverride>
    <w:lvlOverride w:ilvl="6">
      <w:lvl w:ilvl="6">
        <w:start w:val="1"/>
        <w:numFmt w:val="decimal"/>
        <w:lvlRestart w:val="1"/>
        <w:pStyle w:val="Table"/>
        <w:lvlText w:val="Table %1.%7"/>
        <w:lvlJc w:val="left"/>
        <w:pPr>
          <w:tabs>
            <w:tab w:val="num" w:pos="851"/>
          </w:tabs>
          <w:ind w:left="1928" w:hanging="1077"/>
        </w:pPr>
        <w:rPr>
          <w:rFonts w:ascii="Calibri" w:hAnsi="Calibri" w:hint="default"/>
        </w:rPr>
      </w:lvl>
    </w:lvlOverride>
  </w:num>
  <w:num w:numId="3">
    <w:abstractNumId w:val="1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851" w:hanging="851"/>
        </w:pPr>
        <w:rPr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51" w:hanging="851"/>
        </w:pPr>
        <w:rPr>
          <w:rFonts w:hint="default"/>
          <w:b/>
          <w:i/>
          <w:color w:val="0067AC"/>
          <w:sz w:val="20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851" w:hanging="851"/>
        </w:pPr>
        <w:rPr>
          <w:rFonts w:ascii="Calibri" w:hAnsi="Calibri" w:hint="default"/>
          <w:b/>
          <w:i/>
          <w:color w:val="0067AC"/>
          <w:sz w:val="20"/>
        </w:rPr>
      </w:lvl>
    </w:lvlOverride>
    <w:lvlOverride w:ilvl="5">
      <w:lvl w:ilvl="5">
        <w:start w:val="1"/>
        <w:numFmt w:val="decimal"/>
        <w:lvlRestart w:val="1"/>
        <w:pStyle w:val="Figure"/>
        <w:lvlText w:val="Figure %1.%6"/>
        <w:lvlJc w:val="left"/>
        <w:pPr>
          <w:tabs>
            <w:tab w:val="num" w:pos="851"/>
          </w:tabs>
          <w:ind w:left="1928" w:hanging="1077"/>
        </w:pPr>
        <w:rPr>
          <w:rFonts w:ascii="Calibri" w:hAnsi="Calibri" w:hint="default"/>
          <w:color w:val="0067AC"/>
        </w:rPr>
      </w:lvl>
    </w:lvlOverride>
    <w:lvlOverride w:ilvl="6">
      <w:lvl w:ilvl="6">
        <w:start w:val="1"/>
        <w:numFmt w:val="decimal"/>
        <w:lvlRestart w:val="1"/>
        <w:pStyle w:val="Table"/>
        <w:lvlText w:val="Table %1.%7"/>
        <w:lvlJc w:val="left"/>
        <w:pPr>
          <w:tabs>
            <w:tab w:val="num" w:pos="851"/>
          </w:tabs>
          <w:ind w:left="1928" w:hanging="1077"/>
        </w:pPr>
        <w:rPr>
          <w:rFonts w:ascii="Calibri" w:hAnsi="Calibri" w:hint="default"/>
        </w:rPr>
      </w:lvl>
    </w:lvlOverride>
    <w:lvlOverride w:ilvl="7">
      <w:lvl w:ilvl="7">
        <w:start w:val="1"/>
        <w:numFmt w:val="decimal"/>
        <w:lvlRestart w:val="1"/>
        <w:pStyle w:val="Box"/>
        <w:lvlText w:val="Box %1.%8"/>
        <w:lvlJc w:val="left"/>
        <w:pPr>
          <w:ind w:left="1928" w:hanging="1077"/>
        </w:pPr>
        <w:rPr>
          <w:rFonts w:ascii="Calibri" w:hAnsi="Calibri" w:hint="default"/>
          <w:color w:val="0067AC"/>
        </w:rPr>
      </w:lvl>
    </w:lvlOverride>
    <w:lvlOverride w:ilvl="8">
      <w:lvl w:ilvl="8">
        <w:start w:val="1"/>
        <w:numFmt w:val="none"/>
        <w:lvlText w:val=""/>
        <w:lvlJc w:val="left"/>
        <w:pPr>
          <w:ind w:left="425" w:hanging="425"/>
        </w:pPr>
        <w:rPr>
          <w:rFonts w:ascii="Georgia" w:hAnsi="Georgia" w:hint="default"/>
          <w:color w:val="44546A" w:themeColor="text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A"/>
    <w:rsid w:val="00206BFC"/>
    <w:rsid w:val="00310400"/>
    <w:rsid w:val="004110DC"/>
    <w:rsid w:val="004174DD"/>
    <w:rsid w:val="00456FD5"/>
    <w:rsid w:val="004F3B65"/>
    <w:rsid w:val="005C40B8"/>
    <w:rsid w:val="00605195"/>
    <w:rsid w:val="00692486"/>
    <w:rsid w:val="009200FC"/>
    <w:rsid w:val="00B8687A"/>
    <w:rsid w:val="00BD5983"/>
    <w:rsid w:val="00C11D48"/>
    <w:rsid w:val="00D51756"/>
    <w:rsid w:val="00D82668"/>
    <w:rsid w:val="00E4396D"/>
    <w:rsid w:val="00F54B17"/>
    <w:rsid w:val="00F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87750-F1F6-4CAD-A003-E19C678D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B8687A"/>
    <w:pPr>
      <w:spacing w:before="120" w:after="120" w:line="240" w:lineRule="atLeast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8687A"/>
    <w:pPr>
      <w:keepNext/>
      <w:keepLines/>
      <w:pageBreakBefore/>
      <w:numPr>
        <w:numId w:val="2"/>
      </w:numPr>
      <w:spacing w:before="0" w:after="240"/>
      <w:outlineLvl w:val="0"/>
    </w:pPr>
    <w:rPr>
      <w:rFonts w:ascii="Calibri" w:eastAsia="Times New Roman" w:hAnsi="Calibri"/>
      <w:b/>
      <w:bCs/>
      <w:color w:val="0067AC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B8687A"/>
    <w:pPr>
      <w:keepNext/>
      <w:keepLines/>
      <w:numPr>
        <w:ilvl w:val="1"/>
        <w:numId w:val="2"/>
      </w:numPr>
      <w:spacing w:before="240" w:line="260" w:lineRule="atLeast"/>
      <w:outlineLvl w:val="1"/>
    </w:pPr>
    <w:rPr>
      <w:rFonts w:ascii="Calibri" w:eastAsia="Times New Roman" w:hAnsi="Calibri"/>
      <w:b/>
      <w:bCs/>
      <w:color w:val="0067AC"/>
      <w:sz w:val="26"/>
      <w:szCs w:val="26"/>
    </w:rPr>
  </w:style>
  <w:style w:type="paragraph" w:styleId="Heading3">
    <w:name w:val="heading 3"/>
    <w:basedOn w:val="Normal"/>
    <w:next w:val="BodyText"/>
    <w:link w:val="Heading3Char"/>
    <w:qFormat/>
    <w:rsid w:val="00B8687A"/>
    <w:pPr>
      <w:keepNext/>
      <w:keepLines/>
      <w:numPr>
        <w:ilvl w:val="2"/>
        <w:numId w:val="2"/>
      </w:numPr>
      <w:spacing w:before="200"/>
      <w:outlineLvl w:val="2"/>
    </w:pPr>
    <w:rPr>
      <w:rFonts w:ascii="Calibri" w:eastAsia="Times New Roman" w:hAnsi="Calibri"/>
      <w:b/>
      <w:bCs/>
      <w:color w:val="0067AC"/>
      <w:sz w:val="22"/>
    </w:rPr>
  </w:style>
  <w:style w:type="paragraph" w:styleId="Heading4">
    <w:name w:val="heading 4"/>
    <w:basedOn w:val="Normal"/>
    <w:next w:val="BodyText"/>
    <w:link w:val="Heading4Char"/>
    <w:qFormat/>
    <w:rsid w:val="00B8687A"/>
    <w:pPr>
      <w:keepNext/>
      <w:keepLines/>
      <w:numPr>
        <w:ilvl w:val="3"/>
        <w:numId w:val="2"/>
      </w:numPr>
      <w:spacing w:after="0"/>
      <w:outlineLvl w:val="3"/>
    </w:pPr>
    <w:rPr>
      <w:rFonts w:ascii="Calibri" w:eastAsia="Times New Roman" w:hAnsi="Calibri"/>
      <w:b/>
      <w:bCs/>
      <w:i/>
      <w:iCs/>
      <w:color w:val="0067AC"/>
      <w:sz w:val="22"/>
    </w:rPr>
  </w:style>
  <w:style w:type="paragraph" w:styleId="Heading5">
    <w:name w:val="heading 5"/>
    <w:basedOn w:val="Normal"/>
    <w:next w:val="Normal"/>
    <w:link w:val="Heading5Char"/>
    <w:uiPriority w:val="29"/>
    <w:unhideWhenUsed/>
    <w:qFormat/>
    <w:rsid w:val="00B8687A"/>
    <w:pPr>
      <w:keepNext/>
      <w:keepLines/>
      <w:numPr>
        <w:ilvl w:val="4"/>
        <w:numId w:val="2"/>
      </w:numPr>
      <w:spacing w:after="0"/>
      <w:ind w:left="851" w:hanging="851"/>
      <w:outlineLvl w:val="4"/>
    </w:pPr>
    <w:rPr>
      <w:rFonts w:ascii="Calibri" w:eastAsia="Times New Roman" w:hAnsi="Calibri"/>
      <w:b/>
      <w:i/>
      <w:color w:val="0067A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8687A"/>
    <w:rPr>
      <w:rFonts w:ascii="Calibri" w:eastAsia="Times New Roman" w:hAnsi="Calibri" w:cs="Times New Roman"/>
      <w:b/>
      <w:bCs/>
      <w:color w:val="0067AC"/>
      <w:sz w:val="32"/>
      <w:szCs w:val="28"/>
    </w:rPr>
  </w:style>
  <w:style w:type="character" w:customStyle="1" w:styleId="Heading2Char">
    <w:name w:val="Heading 2 Char"/>
    <w:link w:val="Heading2"/>
    <w:rsid w:val="00B8687A"/>
    <w:rPr>
      <w:rFonts w:ascii="Calibri" w:eastAsia="Times New Roman" w:hAnsi="Calibri" w:cs="Times New Roman"/>
      <w:b/>
      <w:bCs/>
      <w:color w:val="0067AC"/>
      <w:sz w:val="26"/>
      <w:szCs w:val="26"/>
    </w:rPr>
  </w:style>
  <w:style w:type="character" w:customStyle="1" w:styleId="Heading3Char">
    <w:name w:val="Heading 3 Char"/>
    <w:link w:val="Heading3"/>
    <w:rsid w:val="00B8687A"/>
    <w:rPr>
      <w:rFonts w:ascii="Calibri" w:eastAsia="Times New Roman" w:hAnsi="Calibri" w:cs="Times New Roman"/>
      <w:b/>
      <w:bCs/>
      <w:color w:val="0067AC"/>
      <w:szCs w:val="24"/>
    </w:rPr>
  </w:style>
  <w:style w:type="character" w:customStyle="1" w:styleId="Heading4Char">
    <w:name w:val="Heading 4 Char"/>
    <w:link w:val="Heading4"/>
    <w:rsid w:val="00B8687A"/>
    <w:rPr>
      <w:rFonts w:ascii="Calibri" w:eastAsia="Times New Roman" w:hAnsi="Calibri" w:cs="Times New Roman"/>
      <w:b/>
      <w:bCs/>
      <w:i/>
      <w:iCs/>
      <w:color w:val="0067AC"/>
      <w:szCs w:val="24"/>
    </w:rPr>
  </w:style>
  <w:style w:type="character" w:customStyle="1" w:styleId="Heading5Char">
    <w:name w:val="Heading 5 Char"/>
    <w:link w:val="Heading5"/>
    <w:uiPriority w:val="29"/>
    <w:rsid w:val="00B8687A"/>
    <w:rPr>
      <w:rFonts w:ascii="Calibri" w:eastAsia="Times New Roman" w:hAnsi="Calibri" w:cs="Times New Roman"/>
      <w:b/>
      <w:i/>
      <w:color w:val="0067AC"/>
      <w:szCs w:val="24"/>
    </w:rPr>
  </w:style>
  <w:style w:type="paragraph" w:styleId="BodyText">
    <w:name w:val="Body Text"/>
    <w:aliases w:val="F2 Body Text,Document,Doc,Body Text2,doc,Standard paragraph,Text,BodyText,(Norm),Body Text 12,bt,gl,uvlaka 2,heading3,Body Text - Level 2,1body,BodText,body text,Body Txt,Body Text-10,Τίτλος Μελέτης,- TF, (Norm),Text Char1"/>
    <w:basedOn w:val="Normal"/>
    <w:link w:val="BodyTextChar"/>
    <w:uiPriority w:val="1"/>
    <w:qFormat/>
    <w:rsid w:val="00B8687A"/>
    <w:pPr>
      <w:ind w:left="851"/>
    </w:pPr>
  </w:style>
  <w:style w:type="character" w:customStyle="1" w:styleId="BodyTextChar">
    <w:name w:val="Body Text Char"/>
    <w:aliases w:val="F2 Body Text Char,Document Char,Doc Char,Body Text2 Char,doc Char,Standard paragraph Char,Text Char,BodyText Char,(Norm) Char,Body Text 12 Char,bt Char,gl Char,uvlaka 2 Char,heading3 Char,Body Text - Level 2 Char,1body Char,BodText Char"/>
    <w:link w:val="BodyText"/>
    <w:uiPriority w:val="1"/>
    <w:rsid w:val="00B8687A"/>
    <w:rPr>
      <w:rFonts w:ascii="Arial" w:hAnsi="Arial" w:cs="Times New Roman"/>
      <w:sz w:val="20"/>
      <w:szCs w:val="24"/>
    </w:rPr>
  </w:style>
  <w:style w:type="paragraph" w:customStyle="1" w:styleId="Figure">
    <w:name w:val="Figure"/>
    <w:basedOn w:val="Normal"/>
    <w:next w:val="BodyText"/>
    <w:uiPriority w:val="11"/>
    <w:qFormat/>
    <w:rsid w:val="00B8687A"/>
    <w:pPr>
      <w:keepNext/>
      <w:numPr>
        <w:ilvl w:val="5"/>
        <w:numId w:val="2"/>
      </w:numPr>
      <w:tabs>
        <w:tab w:val="num" w:pos="851"/>
      </w:tabs>
      <w:ind w:left="1928" w:hanging="1077"/>
    </w:pPr>
    <w:rPr>
      <w:rFonts w:ascii="Calibri" w:hAnsi="Calibri"/>
      <w:b/>
      <w:color w:val="0067AC"/>
    </w:rPr>
  </w:style>
  <w:style w:type="paragraph" w:customStyle="1" w:styleId="Table">
    <w:name w:val="Table"/>
    <w:basedOn w:val="Normal"/>
    <w:next w:val="BodyText"/>
    <w:uiPriority w:val="11"/>
    <w:qFormat/>
    <w:rsid w:val="00B8687A"/>
    <w:pPr>
      <w:keepNext/>
      <w:numPr>
        <w:ilvl w:val="6"/>
        <w:numId w:val="2"/>
      </w:numPr>
    </w:pPr>
    <w:rPr>
      <w:rFonts w:ascii="Calibri" w:hAnsi="Calibri"/>
      <w:b/>
      <w:color w:val="0067AC"/>
    </w:rPr>
  </w:style>
  <w:style w:type="paragraph" w:customStyle="1" w:styleId="BoxTitle">
    <w:name w:val="BoxTitle"/>
    <w:basedOn w:val="Normal"/>
    <w:uiPriority w:val="13"/>
    <w:qFormat/>
    <w:rsid w:val="00B8687A"/>
    <w:pPr>
      <w:spacing w:line="320" w:lineRule="atLeast"/>
    </w:pPr>
    <w:rPr>
      <w:rFonts w:ascii="Calibri" w:hAnsi="Calibri"/>
      <w:b/>
      <w:color w:val="0067AC"/>
      <w:sz w:val="28"/>
    </w:rPr>
  </w:style>
  <w:style w:type="numbering" w:customStyle="1" w:styleId="NumbLstMain">
    <w:name w:val="NumbLstMain"/>
    <w:uiPriority w:val="99"/>
    <w:rsid w:val="00B8687A"/>
    <w:pPr>
      <w:numPr>
        <w:numId w:val="1"/>
      </w:numPr>
    </w:pPr>
  </w:style>
  <w:style w:type="paragraph" w:customStyle="1" w:styleId="Box">
    <w:name w:val="Box"/>
    <w:basedOn w:val="Normal"/>
    <w:next w:val="BodyText"/>
    <w:uiPriority w:val="6"/>
    <w:qFormat/>
    <w:rsid w:val="00B8687A"/>
    <w:pPr>
      <w:numPr>
        <w:ilvl w:val="7"/>
        <w:numId w:val="2"/>
      </w:numPr>
    </w:pPr>
    <w:rPr>
      <w:rFonts w:ascii="Calibri" w:hAnsi="Calibri"/>
      <w:b/>
      <w:color w:val="0067AC"/>
    </w:rPr>
  </w:style>
  <w:style w:type="table" w:styleId="LightShading-Accent6">
    <w:name w:val="Light Shading Accent 6"/>
    <w:basedOn w:val="TableNormal"/>
    <w:uiPriority w:val="60"/>
    <w:rsid w:val="00B8687A"/>
    <w:rPr>
      <w:rFonts w:eastAsia="Times New Roman"/>
      <w:color w:val="E36C0A"/>
      <w:sz w:val="24"/>
      <w:szCs w:val="24"/>
      <w:lang w:val="nl-NL" w:eastAsia="nl-N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826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82668"/>
    <w:rPr>
      <w:rFonts w:ascii="Arial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8266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semiHidden/>
    <w:rsid w:val="00D82668"/>
    <w:rPr>
      <w:rFonts w:ascii="Arial" w:hAnsi="Arial" w:cs="Times New Roman"/>
      <w:sz w:val="20"/>
      <w:szCs w:val="24"/>
    </w:rPr>
  </w:style>
  <w:style w:type="character" w:styleId="Emphasis">
    <w:name w:val="Emphasis"/>
    <w:uiPriority w:val="20"/>
    <w:qFormat/>
    <w:rsid w:val="00692486"/>
    <w:rPr>
      <w:i/>
      <w:iCs/>
    </w:rPr>
  </w:style>
  <w:style w:type="character" w:styleId="Hyperlink">
    <w:name w:val="Hyperlink"/>
    <w:uiPriority w:val="99"/>
    <w:unhideWhenUsed/>
    <w:rsid w:val="00D5175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40B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0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40B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GCR</dc:creator>
  <cp:keywords/>
  <cp:lastModifiedBy>Stefan Stojanovski</cp:lastModifiedBy>
  <cp:revision>2</cp:revision>
  <cp:lastPrinted>2013-09-26T13:25:00Z</cp:lastPrinted>
  <dcterms:created xsi:type="dcterms:W3CDTF">2019-01-22T14:59:00Z</dcterms:created>
  <dcterms:modified xsi:type="dcterms:W3CDTF">2019-01-22T14:59:00Z</dcterms:modified>
</cp:coreProperties>
</file>